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178F" w:rsidRDefault="00CC178F" w:rsidP="00CF6E59">
      <w:pPr>
        <w:jc w:val="both"/>
        <w:rPr>
          <w:lang w:val="en-US"/>
        </w:rPr>
      </w:pPr>
      <w:r w:rsidRPr="00CF6E59">
        <w:rPr>
          <w:b/>
          <w:lang w:val="en-US"/>
        </w:rPr>
        <w:t>1. Hệ thống TDOfice:</w:t>
      </w:r>
      <w:r>
        <w:rPr>
          <w:lang w:val="en-US"/>
        </w:rPr>
        <w:t xml:space="preserve"> Dùng để gửi nhận văn bản; trong đó có việc gửi nhậ</w:t>
      </w:r>
      <w:r w:rsidR="001A52F5">
        <w:rPr>
          <w:lang w:val="en-US"/>
        </w:rPr>
        <w:t>n Công văn</w:t>
      </w:r>
      <w:r>
        <w:rPr>
          <w:lang w:val="en-US"/>
        </w:rPr>
        <w:t xml:space="preserve"> </w:t>
      </w:r>
      <w:r w:rsidR="001A52F5">
        <w:rPr>
          <w:lang w:val="en-US"/>
        </w:rPr>
        <w:t>K</w:t>
      </w:r>
      <w:r>
        <w:rPr>
          <w:lang w:val="en-US"/>
        </w:rPr>
        <w:t xml:space="preserve">ê khai giá theo quy định của Luật giá năm 2024 và quy định của UBND tỉnh tại Quyết định số 82/2024/QĐ-UBND tỉnh ngày </w:t>
      </w:r>
      <w:r w:rsidR="00303FAA">
        <w:rPr>
          <w:lang w:val="en-US"/>
        </w:rPr>
        <w:t>09/12/2024</w:t>
      </w:r>
      <w:r w:rsidR="001A52F5">
        <w:rPr>
          <w:lang w:val="en-US"/>
        </w:rPr>
        <w:t xml:space="preserve"> của Doang nghiệp </w:t>
      </w:r>
    </w:p>
    <w:p w:rsidR="00303FAA" w:rsidRPr="00CF6E59" w:rsidRDefault="00CF6E59" w:rsidP="00CC178F">
      <w:pPr>
        <w:rPr>
          <w:b/>
          <w:color w:val="FF0000"/>
          <w:lang w:val="en-US"/>
        </w:rPr>
      </w:pPr>
      <w:r w:rsidRPr="00CF6E59">
        <w:rPr>
          <w:b/>
          <w:color w:val="FF0000"/>
          <w:lang w:val="en-US"/>
        </w:rPr>
        <w:t xml:space="preserve">* </w:t>
      </w:r>
      <w:r w:rsidR="001A52F5">
        <w:rPr>
          <w:b/>
          <w:color w:val="FF0000"/>
          <w:lang w:val="en-US"/>
        </w:rPr>
        <w:t>Các bước</w:t>
      </w:r>
      <w:r w:rsidR="00303FAA" w:rsidRPr="00CF6E59">
        <w:rPr>
          <w:b/>
          <w:color w:val="FF0000"/>
          <w:lang w:val="en-US"/>
        </w:rPr>
        <w:t xml:space="preserve"> thực hiện</w:t>
      </w:r>
      <w:r w:rsidRPr="00CF6E59">
        <w:rPr>
          <w:b/>
          <w:color w:val="FF0000"/>
          <w:lang w:val="en-US"/>
        </w:rPr>
        <w:t xml:space="preserve"> Công văn</w:t>
      </w:r>
      <w:r w:rsidR="00303FAA" w:rsidRPr="00CF6E59">
        <w:rPr>
          <w:b/>
          <w:color w:val="FF0000"/>
          <w:lang w:val="en-US"/>
        </w:rPr>
        <w:t xml:space="preserve"> Kê khai giá theo quy định</w:t>
      </w:r>
      <w:r w:rsidRPr="00CF6E59">
        <w:rPr>
          <w:b/>
          <w:color w:val="FF0000"/>
          <w:lang w:val="en-US"/>
        </w:rPr>
        <w:t xml:space="preserve"> Luật giá</w:t>
      </w:r>
      <w:r w:rsidR="00924C9C">
        <w:rPr>
          <w:b/>
          <w:color w:val="FF0000"/>
          <w:lang w:val="en-US"/>
        </w:rPr>
        <w:t>,</w:t>
      </w:r>
      <w:r w:rsidR="001A52F5">
        <w:rPr>
          <w:b/>
          <w:color w:val="FF0000"/>
          <w:lang w:val="en-US"/>
        </w:rPr>
        <w:t xml:space="preserve"> QĐ số 82</w:t>
      </w:r>
      <w:r w:rsidR="00303FAA" w:rsidRPr="00CF6E59">
        <w:rPr>
          <w:b/>
          <w:color w:val="FF0000"/>
          <w:lang w:val="en-US"/>
        </w:rPr>
        <w:t>,</w:t>
      </w:r>
      <w:r w:rsidRPr="00CF6E59">
        <w:rPr>
          <w:b/>
          <w:color w:val="FF0000"/>
          <w:lang w:val="en-US"/>
        </w:rPr>
        <w:t xml:space="preserve"> thực hiện</w:t>
      </w:r>
      <w:r w:rsidR="00303FAA" w:rsidRPr="00CF6E59">
        <w:rPr>
          <w:b/>
          <w:color w:val="FF0000"/>
          <w:lang w:val="en-US"/>
        </w:rPr>
        <w:t xml:space="preserve"> gửi nhận qua đường TDOffice:</w:t>
      </w:r>
    </w:p>
    <w:p w:rsidR="00303FAA" w:rsidRDefault="00303FAA" w:rsidP="00CC178F">
      <w:pPr>
        <w:rPr>
          <w:lang w:val="en-US"/>
        </w:rPr>
      </w:pPr>
      <w:r w:rsidRPr="00CF6E59">
        <w:rPr>
          <w:b/>
          <w:lang w:val="en-US"/>
        </w:rPr>
        <w:t>Bước 1</w:t>
      </w:r>
      <w:r>
        <w:rPr>
          <w:lang w:val="en-US"/>
        </w:rPr>
        <w:t>. Thực hiện khai báo, điền thông tin theo biểu mẫu (có mẫu kèm theo).</w:t>
      </w:r>
    </w:p>
    <w:p w:rsidR="00924C9C" w:rsidRDefault="00924C9C" w:rsidP="00924C9C">
      <w:pPr>
        <w:jc w:val="both"/>
        <w:rPr>
          <w:lang w:val="en-US"/>
        </w:rPr>
      </w:pPr>
      <w:r>
        <w:rPr>
          <w:lang w:val="en-US"/>
        </w:rPr>
        <w:t xml:space="preserve">(có mẫu Kê khai giá tại đây: </w:t>
      </w:r>
    </w:p>
    <w:p w:rsidR="00924C9C" w:rsidRDefault="00924C9C" w:rsidP="00924C9C">
      <w:pPr>
        <w:jc w:val="both"/>
        <w:rPr>
          <w:lang w:val="en-US"/>
        </w:rPr>
      </w:pPr>
      <w:hyperlink r:id="rId9" w:history="1">
        <w:r w:rsidRPr="004D2587">
          <w:rPr>
            <w:rStyle w:val="Hyperlink"/>
            <w:lang w:val="en-US"/>
          </w:rPr>
          <w:t>https://docs.google.com/document/d/1rS9qJ87aC8DqBsE1EHhnEcf0sOH2x4Lm/edit?usp=drive_link&amp;ouid=102792706027264267554&amp;rtpof=true&amp;sd=true</w:t>
        </w:r>
      </w:hyperlink>
      <w:r>
        <w:rPr>
          <w:lang w:val="en-US"/>
        </w:rPr>
        <w:t xml:space="preserve"> ).</w:t>
      </w:r>
    </w:p>
    <w:p w:rsidR="00303FAA" w:rsidRDefault="00303FAA" w:rsidP="00924C9C">
      <w:pPr>
        <w:jc w:val="center"/>
        <w:rPr>
          <w:lang w:val="en-US"/>
        </w:rPr>
      </w:pPr>
      <w:bookmarkStart w:id="0" w:name="_GoBack"/>
      <w:bookmarkEnd w:id="0"/>
      <w:r>
        <w:rPr>
          <w:noProof/>
          <w:lang w:eastAsia="vi-VN"/>
        </w:rPr>
        <w:drawing>
          <wp:inline distT="0" distB="0" distL="0" distR="0" wp14:anchorId="66E4F90E" wp14:editId="46A7C3EE">
            <wp:extent cx="5028674" cy="6576364"/>
            <wp:effectExtent l="0" t="0" r="63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28205" cy="65757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3FAA" w:rsidRDefault="00303FAA" w:rsidP="00CC178F">
      <w:pPr>
        <w:rPr>
          <w:lang w:val="en-US"/>
        </w:rPr>
      </w:pPr>
      <w:r>
        <w:rPr>
          <w:noProof/>
          <w:lang w:eastAsia="vi-VN"/>
        </w:rPr>
        <w:lastRenderedPageBreak/>
        <w:drawing>
          <wp:inline distT="0" distB="0" distL="0" distR="0" wp14:anchorId="36BBCFC2" wp14:editId="5E1E03B4">
            <wp:extent cx="5448300" cy="71818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48300" cy="718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3FAA" w:rsidRPr="003B7FE9" w:rsidRDefault="003B7FE9" w:rsidP="00CC178F">
      <w:pPr>
        <w:rPr>
          <w:b/>
          <w:color w:val="FF0000"/>
          <w:lang w:val="en-US"/>
        </w:rPr>
      </w:pPr>
      <w:r w:rsidRPr="003B7FE9">
        <w:rPr>
          <w:b/>
          <w:color w:val="FF0000"/>
          <w:lang w:val="en-US"/>
        </w:rPr>
        <w:t>Lưu ý: Chỉ thực hiện kê khai đối các VLXD hiện DN đang sản xuất, có bán.</w:t>
      </w:r>
    </w:p>
    <w:p w:rsidR="00303FAA" w:rsidRDefault="00303FAA" w:rsidP="00CC178F">
      <w:pPr>
        <w:rPr>
          <w:lang w:val="en-US"/>
        </w:rPr>
      </w:pPr>
    </w:p>
    <w:p w:rsidR="00303FAA" w:rsidRDefault="00303FAA" w:rsidP="00CC178F">
      <w:pPr>
        <w:rPr>
          <w:lang w:val="en-US"/>
        </w:rPr>
      </w:pPr>
    </w:p>
    <w:p w:rsidR="003B7FE9" w:rsidRDefault="003B7FE9" w:rsidP="00CC178F">
      <w:pPr>
        <w:rPr>
          <w:lang w:val="en-US"/>
        </w:rPr>
      </w:pPr>
    </w:p>
    <w:p w:rsidR="00303FAA" w:rsidRDefault="00303FAA" w:rsidP="00CC178F">
      <w:pPr>
        <w:rPr>
          <w:lang w:val="en-US"/>
        </w:rPr>
      </w:pPr>
    </w:p>
    <w:p w:rsidR="001A52F5" w:rsidRDefault="001A52F5" w:rsidP="00CC178F">
      <w:pPr>
        <w:rPr>
          <w:lang w:val="en-US"/>
        </w:rPr>
      </w:pPr>
    </w:p>
    <w:p w:rsidR="00303FAA" w:rsidRDefault="00303FAA" w:rsidP="00CC178F">
      <w:pPr>
        <w:rPr>
          <w:lang w:val="en-US"/>
        </w:rPr>
      </w:pPr>
      <w:r w:rsidRPr="00CF6E59">
        <w:rPr>
          <w:b/>
          <w:lang w:val="en-US"/>
        </w:rPr>
        <w:lastRenderedPageBreak/>
        <w:t>Bước 2</w:t>
      </w:r>
      <w:r>
        <w:rPr>
          <w:lang w:val="en-US"/>
        </w:rPr>
        <w:t>: In văn bản Kê khai giá nêu trên và kí đóng dấu Lãnh đạo công ty</w:t>
      </w:r>
      <w:r w:rsidR="00CF6E59">
        <w:rPr>
          <w:lang w:val="en-US"/>
        </w:rPr>
        <w:t xml:space="preserve"> – hoặc kí số</w:t>
      </w:r>
      <w:r>
        <w:rPr>
          <w:lang w:val="en-US"/>
        </w:rPr>
        <w:t>:</w:t>
      </w:r>
    </w:p>
    <w:p w:rsidR="00303FAA" w:rsidRDefault="00303FAA" w:rsidP="00CC178F">
      <w:pPr>
        <w:rPr>
          <w:lang w:val="en-US"/>
        </w:rPr>
      </w:pPr>
      <w:r>
        <w:rPr>
          <w:noProof/>
          <w:lang w:eastAsia="vi-VN"/>
        </w:rPr>
        <w:drawing>
          <wp:inline distT="0" distB="0" distL="0" distR="0" wp14:anchorId="44698BA7" wp14:editId="0F60DC55">
            <wp:extent cx="5731510" cy="3874280"/>
            <wp:effectExtent l="0" t="0" r="254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74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3FAA" w:rsidRDefault="00303FAA" w:rsidP="00CC178F">
      <w:pPr>
        <w:rPr>
          <w:lang w:val="en-US"/>
        </w:rPr>
      </w:pPr>
      <w:r>
        <w:rPr>
          <w:lang w:val="en-US"/>
        </w:rPr>
        <w:t>Và đóng dấu</w:t>
      </w:r>
      <w:r w:rsidR="00CF6E59">
        <w:rPr>
          <w:lang w:val="en-US"/>
        </w:rPr>
        <w:t xml:space="preserve"> (hoặc kí số)</w:t>
      </w:r>
      <w:r>
        <w:rPr>
          <w:lang w:val="en-US"/>
        </w:rPr>
        <w:t xml:space="preserve"> treo trang 2</w:t>
      </w:r>
    </w:p>
    <w:p w:rsidR="00303FAA" w:rsidRDefault="00303FAA" w:rsidP="00CC178F">
      <w:pPr>
        <w:rPr>
          <w:lang w:val="en-US"/>
        </w:rPr>
      </w:pPr>
      <w:r>
        <w:rPr>
          <w:noProof/>
          <w:lang w:eastAsia="vi-VN"/>
        </w:rPr>
        <w:drawing>
          <wp:inline distT="0" distB="0" distL="0" distR="0" wp14:anchorId="5FD56D94" wp14:editId="519C164F">
            <wp:extent cx="5731510" cy="2539377"/>
            <wp:effectExtent l="0" t="0" r="254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5393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7FE9" w:rsidRDefault="003B7FE9" w:rsidP="00CC178F">
      <w:pPr>
        <w:rPr>
          <w:lang w:val="en-US"/>
        </w:rPr>
      </w:pPr>
      <w:r w:rsidRPr="00CF6E59">
        <w:rPr>
          <w:b/>
          <w:lang w:val="en-US"/>
        </w:rPr>
        <w:t>Bước 3</w:t>
      </w:r>
      <w:r>
        <w:rPr>
          <w:lang w:val="en-US"/>
        </w:rPr>
        <w:t>: Scan Văn bản Kê khai giá này</w:t>
      </w:r>
      <w:r w:rsidR="001A52F5">
        <w:rPr>
          <w:lang w:val="en-US"/>
        </w:rPr>
        <w:t xml:space="preserve"> (trường hợp kí tay) - lưu</w:t>
      </w:r>
      <w:r>
        <w:rPr>
          <w:lang w:val="en-US"/>
        </w:rPr>
        <w:t>.</w:t>
      </w:r>
    </w:p>
    <w:p w:rsidR="003B7FE9" w:rsidRDefault="003B7FE9" w:rsidP="00CC178F">
      <w:pPr>
        <w:rPr>
          <w:lang w:val="en-US"/>
        </w:rPr>
      </w:pPr>
    </w:p>
    <w:p w:rsidR="003B7FE9" w:rsidRDefault="003B7FE9" w:rsidP="00CC178F">
      <w:pPr>
        <w:rPr>
          <w:lang w:val="en-US"/>
        </w:rPr>
      </w:pPr>
    </w:p>
    <w:p w:rsidR="001A52F5" w:rsidRDefault="001A52F5" w:rsidP="00CC178F">
      <w:pPr>
        <w:rPr>
          <w:lang w:val="en-US"/>
        </w:rPr>
      </w:pPr>
    </w:p>
    <w:p w:rsidR="003B7FE9" w:rsidRDefault="003B7FE9" w:rsidP="00CC178F">
      <w:pPr>
        <w:rPr>
          <w:lang w:val="en-US"/>
        </w:rPr>
      </w:pPr>
    </w:p>
    <w:p w:rsidR="003B7FE9" w:rsidRDefault="003B7FE9" w:rsidP="00CC178F">
      <w:pPr>
        <w:rPr>
          <w:lang w:val="en-US"/>
        </w:rPr>
      </w:pPr>
    </w:p>
    <w:p w:rsidR="003B7FE9" w:rsidRDefault="003B7FE9" w:rsidP="00CC178F">
      <w:pPr>
        <w:rPr>
          <w:lang w:val="en-US"/>
        </w:rPr>
      </w:pPr>
      <w:r w:rsidRPr="00CF6E59">
        <w:rPr>
          <w:b/>
          <w:lang w:val="en-US"/>
        </w:rPr>
        <w:lastRenderedPageBreak/>
        <w:t>Bước 4</w:t>
      </w:r>
      <w:r>
        <w:rPr>
          <w:lang w:val="en-US"/>
        </w:rPr>
        <w:t>: Đồng thời in bảng Cập nhập giá VLXD được cung cấp trên wesite + Kí đóng dấu</w:t>
      </w:r>
      <w:r w:rsidR="00CF6E59">
        <w:rPr>
          <w:lang w:val="en-US"/>
        </w:rPr>
        <w:t xml:space="preserve"> </w:t>
      </w:r>
      <w:r w:rsidR="001A52F5">
        <w:rPr>
          <w:lang w:val="en-US"/>
        </w:rPr>
        <w:t>(</w:t>
      </w:r>
      <w:r w:rsidR="00CF6E59">
        <w:rPr>
          <w:lang w:val="en-US"/>
        </w:rPr>
        <w:t>hoặc kí số</w:t>
      </w:r>
      <w:r w:rsidR="001A52F5">
        <w:rPr>
          <w:lang w:val="en-US"/>
        </w:rPr>
        <w:t>) - lưu</w:t>
      </w:r>
      <w:r w:rsidR="00CF6E59">
        <w:rPr>
          <w:lang w:val="en-US"/>
        </w:rPr>
        <w:t>.</w:t>
      </w:r>
    </w:p>
    <w:p w:rsidR="00DC07A8" w:rsidRDefault="00DC07A8" w:rsidP="00CC178F">
      <w:pPr>
        <w:rPr>
          <w:lang w:val="en-US"/>
        </w:rPr>
      </w:pPr>
      <w:r>
        <w:rPr>
          <w:lang w:val="en-US"/>
        </w:rPr>
        <w:t>(</w:t>
      </w:r>
      <w:r>
        <w:rPr>
          <w:i/>
          <w:lang w:val="en-US"/>
        </w:rPr>
        <w:t xml:space="preserve">có </w:t>
      </w:r>
      <w:r w:rsidRPr="00CF6E59">
        <w:rPr>
          <w:i/>
          <w:lang w:val="en-US"/>
        </w:rPr>
        <w:t xml:space="preserve">mẫu </w:t>
      </w:r>
      <w:r>
        <w:rPr>
          <w:i/>
          <w:lang w:val="en-US"/>
        </w:rPr>
        <w:t xml:space="preserve">Báo cáo giá </w:t>
      </w:r>
      <w:r>
        <w:rPr>
          <w:i/>
          <w:lang w:val="en-US"/>
        </w:rPr>
        <w:t xml:space="preserve">tại đây:  </w:t>
      </w:r>
      <w:hyperlink r:id="rId14" w:history="1">
        <w:r w:rsidRPr="004D2587">
          <w:rPr>
            <w:rStyle w:val="Hyperlink"/>
            <w:i/>
            <w:lang w:val="en-US"/>
          </w:rPr>
          <w:t>https://docs.google.com/spreadsheets/d/11Vo8sC1rRrIOKYY72FlpZVgacYuarQxL/edit?usp=sharing&amp;ouid=102792706027264267554&amp;rtpof=true&amp;sd=true</w:t>
        </w:r>
      </w:hyperlink>
      <w:r>
        <w:rPr>
          <w:i/>
          <w:lang w:val="en-US"/>
        </w:rPr>
        <w:t xml:space="preserve"> </w:t>
      </w:r>
      <w:r>
        <w:rPr>
          <w:lang w:val="en-US"/>
        </w:rPr>
        <w:t>)</w:t>
      </w:r>
    </w:p>
    <w:p w:rsidR="003B7FE9" w:rsidRDefault="003B7FE9" w:rsidP="00CC178F">
      <w:pPr>
        <w:rPr>
          <w:lang w:val="en-US"/>
        </w:rPr>
      </w:pPr>
      <w:r>
        <w:rPr>
          <w:noProof/>
          <w:lang w:eastAsia="vi-VN"/>
        </w:rPr>
        <w:drawing>
          <wp:inline distT="0" distB="0" distL="0" distR="0" wp14:anchorId="7FBBE95D" wp14:editId="4D809CA0">
            <wp:extent cx="5731510" cy="3254591"/>
            <wp:effectExtent l="0" t="0" r="2540" b="317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545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7FE9" w:rsidRDefault="003B7FE9" w:rsidP="00CC178F">
      <w:pPr>
        <w:rPr>
          <w:lang w:val="en-US"/>
        </w:rPr>
      </w:pPr>
      <w:r w:rsidRPr="001A52F5">
        <w:rPr>
          <w:i/>
          <w:color w:val="FF0000"/>
          <w:lang w:val="en-US"/>
        </w:rPr>
        <w:t>Lưu ý: Bảng cập nhật giá VLXD này cũng là bảng được tài lên website làm căn cứ đối chiếu</w:t>
      </w:r>
      <w:r>
        <w:rPr>
          <w:lang w:val="en-US"/>
        </w:rPr>
        <w:t>.</w:t>
      </w:r>
    </w:p>
    <w:p w:rsidR="00CF6E59" w:rsidRDefault="00CF6E59" w:rsidP="00CC178F">
      <w:pPr>
        <w:rPr>
          <w:lang w:val="en-US"/>
        </w:rPr>
      </w:pPr>
    </w:p>
    <w:p w:rsidR="003B7FE9" w:rsidRDefault="003B7FE9" w:rsidP="00CC178F">
      <w:pPr>
        <w:rPr>
          <w:lang w:val="en-US"/>
        </w:rPr>
      </w:pPr>
      <w:r w:rsidRPr="00CF6E59">
        <w:rPr>
          <w:b/>
          <w:lang w:val="en-US"/>
        </w:rPr>
        <w:t>Bước 5</w:t>
      </w:r>
      <w:r>
        <w:rPr>
          <w:lang w:val="en-US"/>
        </w:rPr>
        <w:t>: Tải một số hóa đơn VAT</w:t>
      </w:r>
      <w:r w:rsidR="00CF6E59">
        <w:rPr>
          <w:lang w:val="en-US"/>
        </w:rPr>
        <w:t xml:space="preserve"> điện tử</w:t>
      </w:r>
      <w:r>
        <w:rPr>
          <w:lang w:val="en-US"/>
        </w:rPr>
        <w:t xml:space="preserve"> thời điểm báo cáo</w:t>
      </w:r>
      <w:r w:rsidR="00CF6E59">
        <w:rPr>
          <w:lang w:val="en-US"/>
        </w:rPr>
        <w:t xml:space="preserve"> (trong quý hoặc trong tháng trước đó)</w:t>
      </w:r>
      <w:r>
        <w:rPr>
          <w:lang w:val="en-US"/>
        </w:rPr>
        <w:t>.</w:t>
      </w:r>
    </w:p>
    <w:p w:rsidR="00CF6E59" w:rsidRDefault="00CF6E59" w:rsidP="00CC178F">
      <w:pPr>
        <w:rPr>
          <w:lang w:val="en-US"/>
        </w:rPr>
      </w:pPr>
    </w:p>
    <w:p w:rsidR="003B7FE9" w:rsidRDefault="003B7FE9" w:rsidP="00CC178F">
      <w:pPr>
        <w:rPr>
          <w:lang w:val="en-US"/>
        </w:rPr>
      </w:pPr>
      <w:r w:rsidRPr="00CF6E59">
        <w:rPr>
          <w:b/>
          <w:lang w:val="en-US"/>
        </w:rPr>
        <w:t>Bước 6</w:t>
      </w:r>
      <w:r>
        <w:rPr>
          <w:lang w:val="en-US"/>
        </w:rPr>
        <w:t>: Đăng nhập hệ thống TDOfice để</w:t>
      </w:r>
      <w:r w:rsidR="00CF6E59">
        <w:rPr>
          <w:lang w:val="en-US"/>
        </w:rPr>
        <w:t xml:space="preserve"> gửi</w:t>
      </w:r>
      <w:r>
        <w:rPr>
          <w:lang w:val="en-US"/>
        </w:rPr>
        <w:t xml:space="preserve"> báo cáo (</w:t>
      </w:r>
      <w:r w:rsidRPr="001A52F5">
        <w:rPr>
          <w:highlight w:val="yellow"/>
          <w:lang w:val="en-US"/>
        </w:rPr>
        <w:t>có hướng dẫn đăng nhập riêng</w:t>
      </w:r>
      <w:r>
        <w:rPr>
          <w:lang w:val="en-US"/>
        </w:rPr>
        <w:t>)</w:t>
      </w:r>
    </w:p>
    <w:p w:rsidR="00CF6E59" w:rsidRDefault="00CF6E59" w:rsidP="00CC178F">
      <w:pPr>
        <w:rPr>
          <w:lang w:val="en-US"/>
        </w:rPr>
      </w:pPr>
      <w:r>
        <w:rPr>
          <w:lang w:val="en-US"/>
        </w:rPr>
        <w:tab/>
        <w:t>File báo cáo gồm:</w:t>
      </w:r>
    </w:p>
    <w:p w:rsidR="00CF6E59" w:rsidRDefault="00CF6E59" w:rsidP="003B7FE9">
      <w:pPr>
        <w:pStyle w:val="ListParagraph"/>
        <w:rPr>
          <w:lang w:val="en-US"/>
        </w:rPr>
      </w:pPr>
      <w:r>
        <w:rPr>
          <w:lang w:val="en-US"/>
        </w:rPr>
        <w:t>- Văn bản</w:t>
      </w:r>
      <w:r w:rsidR="003B7FE9">
        <w:rPr>
          <w:lang w:val="en-US"/>
        </w:rPr>
        <w:t xml:space="preserve"> kê khai </w:t>
      </w:r>
      <w:r>
        <w:rPr>
          <w:lang w:val="en-US"/>
        </w:rPr>
        <w:t>giá</w:t>
      </w:r>
      <w:r w:rsidR="001A52F5">
        <w:rPr>
          <w:lang w:val="en-US"/>
        </w:rPr>
        <w:t xml:space="preserve"> theo quy định Luật giá</w:t>
      </w:r>
      <w:r>
        <w:rPr>
          <w:lang w:val="en-US"/>
        </w:rPr>
        <w:t xml:space="preserve"> (tại bước 1).</w:t>
      </w:r>
    </w:p>
    <w:p w:rsidR="003B7FE9" w:rsidRDefault="00CF6E59" w:rsidP="003B7FE9">
      <w:pPr>
        <w:pStyle w:val="ListParagraph"/>
        <w:rPr>
          <w:lang w:val="en-US"/>
        </w:rPr>
      </w:pPr>
      <w:r>
        <w:rPr>
          <w:lang w:val="en-US"/>
        </w:rPr>
        <w:t>- Bảng cập nhật giá VLXD (tại bước 4).</w:t>
      </w:r>
    </w:p>
    <w:p w:rsidR="00CF6E59" w:rsidRDefault="00CF6E59" w:rsidP="003B7FE9">
      <w:pPr>
        <w:pStyle w:val="ListParagraph"/>
        <w:rPr>
          <w:lang w:val="en-US"/>
        </w:rPr>
      </w:pPr>
      <w:r>
        <w:rPr>
          <w:lang w:val="en-US"/>
        </w:rPr>
        <w:t>- Hóa đơn điện tử VAT</w:t>
      </w:r>
      <w:r w:rsidR="00654FDC">
        <w:rPr>
          <w:lang w:val="en-US"/>
        </w:rPr>
        <w:t xml:space="preserve"> (bước 5)</w:t>
      </w:r>
      <w:r>
        <w:rPr>
          <w:lang w:val="en-US"/>
        </w:rPr>
        <w:t>.</w:t>
      </w:r>
    </w:p>
    <w:p w:rsidR="00654FDC" w:rsidRPr="00654FDC" w:rsidRDefault="00654FDC" w:rsidP="003B7FE9">
      <w:pPr>
        <w:pStyle w:val="ListParagraph"/>
        <w:rPr>
          <w:i/>
          <w:lang w:val="en-US"/>
        </w:rPr>
      </w:pPr>
      <w:r w:rsidRPr="00654FDC">
        <w:rPr>
          <w:i/>
          <w:lang w:val="en-US"/>
        </w:rPr>
        <w:t>(lưu ý: gửi cùng một tệp trên TDOfice)</w:t>
      </w:r>
    </w:p>
    <w:p w:rsidR="00CF6E59" w:rsidRDefault="00CF6E59" w:rsidP="00CF6E59">
      <w:pPr>
        <w:rPr>
          <w:lang w:val="en-US"/>
        </w:rPr>
      </w:pPr>
      <w:r w:rsidRPr="00CF6E59">
        <w:rPr>
          <w:b/>
          <w:lang w:val="en-US"/>
        </w:rPr>
        <w:t>Bước 7</w:t>
      </w:r>
      <w:r>
        <w:rPr>
          <w:lang w:val="en-US"/>
        </w:rPr>
        <w:t>: Bấm gửi file báo cáo về Sở XD – (Sở XD sẽ nhận được các tài liệu nêu trên để làm căn cứ báo cáo, quản lý nhà nước)</w:t>
      </w:r>
    </w:p>
    <w:p w:rsidR="00CF6E59" w:rsidRPr="00CF6E59" w:rsidRDefault="00CF6E59" w:rsidP="00CF6E59">
      <w:pPr>
        <w:rPr>
          <w:lang w:val="en-US"/>
        </w:rPr>
      </w:pPr>
      <w:r>
        <w:rPr>
          <w:lang w:val="en-US"/>
        </w:rPr>
        <w:t>Trên đây là từng bước thực hiện việc gửi nhận hồ sơ kê khai giá (theo quy định của Luật giá 2024) qua hệ thống TDOfice Doanh nghiệp.</w:t>
      </w:r>
    </w:p>
    <w:sectPr w:rsidR="00CF6E59" w:rsidRPr="00CF6E59" w:rsidSect="001A52F5">
      <w:pgSz w:w="11906" w:h="16838"/>
      <w:pgMar w:top="1134" w:right="1440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1516" w:rsidRDefault="00A91516" w:rsidP="00E821C5">
      <w:pPr>
        <w:spacing w:after="0" w:line="240" w:lineRule="auto"/>
      </w:pPr>
      <w:r>
        <w:separator/>
      </w:r>
    </w:p>
  </w:endnote>
  <w:endnote w:type="continuationSeparator" w:id="0">
    <w:p w:rsidR="00A91516" w:rsidRDefault="00A91516" w:rsidP="00E821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A3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3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3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A3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1516" w:rsidRDefault="00A91516" w:rsidP="00E821C5">
      <w:pPr>
        <w:spacing w:after="0" w:line="240" w:lineRule="auto"/>
      </w:pPr>
      <w:r>
        <w:separator/>
      </w:r>
    </w:p>
  </w:footnote>
  <w:footnote w:type="continuationSeparator" w:id="0">
    <w:p w:rsidR="00A91516" w:rsidRDefault="00A91516" w:rsidP="00E821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7546E5"/>
    <w:multiLevelType w:val="hybridMultilevel"/>
    <w:tmpl w:val="CA744130"/>
    <w:lvl w:ilvl="0" w:tplc="85546694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6775F49"/>
    <w:multiLevelType w:val="hybridMultilevel"/>
    <w:tmpl w:val="A748E11A"/>
    <w:lvl w:ilvl="0" w:tplc="31226A62">
      <w:start w:val="1"/>
      <w:numFmt w:val="decimal"/>
      <w:lvlText w:val="(%1)"/>
      <w:lvlJc w:val="left"/>
      <w:pPr>
        <w:ind w:left="795" w:hanging="435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0859"/>
    <w:rsid w:val="001A52F5"/>
    <w:rsid w:val="00303FAA"/>
    <w:rsid w:val="00372086"/>
    <w:rsid w:val="003B7FE9"/>
    <w:rsid w:val="00654FDC"/>
    <w:rsid w:val="006741D9"/>
    <w:rsid w:val="00924C9C"/>
    <w:rsid w:val="00942FC6"/>
    <w:rsid w:val="0094565D"/>
    <w:rsid w:val="00A91516"/>
    <w:rsid w:val="00CC178F"/>
    <w:rsid w:val="00CF6E59"/>
    <w:rsid w:val="00DC07A8"/>
    <w:rsid w:val="00E30859"/>
    <w:rsid w:val="00E82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30859"/>
    <w:pPr>
      <w:ind w:left="720"/>
      <w:contextualSpacing/>
    </w:pPr>
  </w:style>
  <w:style w:type="character" w:customStyle="1" w:styleId="fontstyle01">
    <w:name w:val="fontstyle01"/>
    <w:basedOn w:val="DefaultParagraphFont"/>
    <w:rsid w:val="00E821C5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821C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821C5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821C5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03F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3FA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A52F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30859"/>
    <w:pPr>
      <w:ind w:left="720"/>
      <w:contextualSpacing/>
    </w:pPr>
  </w:style>
  <w:style w:type="character" w:customStyle="1" w:styleId="fontstyle01">
    <w:name w:val="fontstyle01"/>
    <w:basedOn w:val="DefaultParagraphFont"/>
    <w:rsid w:val="00E821C5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821C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821C5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821C5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03F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3FA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A52F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pn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image" Target="media/image5.png"/><Relationship Id="rId10" Type="http://schemas.openxmlformats.org/officeDocument/2006/relationships/image" Target="media/image1.png"/><Relationship Id="rId4" Type="http://schemas.microsoft.com/office/2007/relationships/stylesWithEffects" Target="stylesWithEffects.xml"/><Relationship Id="rId9" Type="http://schemas.openxmlformats.org/officeDocument/2006/relationships/hyperlink" Target="https://docs.google.com/document/d/1rS9qJ87aC8DqBsE1EHhnEcf0sOH2x4Lm/edit?usp=drive_link&amp;ouid=102792706027264267554&amp;rtpof=true&amp;sd=true" TargetMode="External"/><Relationship Id="rId14" Type="http://schemas.openxmlformats.org/officeDocument/2006/relationships/hyperlink" Target="https://docs.google.com/spreadsheets/d/11Vo8sC1rRrIOKYY72FlpZVgacYuarQxL/edit?usp=sharing&amp;ouid=102792706027264267554&amp;rtpof=true&amp;sd=tru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273132-C283-4F8E-AC13-5CBF067951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321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</cp:revision>
  <dcterms:created xsi:type="dcterms:W3CDTF">2026-07-07T03:05:00Z</dcterms:created>
  <dcterms:modified xsi:type="dcterms:W3CDTF">2026-07-07T03:09:00Z</dcterms:modified>
</cp:coreProperties>
</file>